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7" w:rsidRPr="00D74168" w:rsidRDefault="00BC050B" w:rsidP="00EF6967">
      <w:pPr>
        <w:pStyle w:val="a7"/>
        <w:spacing w:after="0" w:line="264" w:lineRule="auto"/>
        <w:contextualSpacing/>
        <w:jc w:val="center"/>
        <w:outlineLvl w:val="0"/>
        <w:rPr>
          <w:b/>
          <w:bCs/>
        </w:rPr>
      </w:pPr>
      <w:r>
        <w:rPr>
          <w:b/>
          <w:bCs/>
          <w:shd w:val="clear" w:color="auto" w:fill="FEFFFE"/>
        </w:rPr>
        <w:t xml:space="preserve">Анонс о продаже </w:t>
      </w:r>
      <w:bookmarkStart w:id="0" w:name="OLE_LINK3"/>
      <w:r w:rsidR="00EF6967" w:rsidRPr="00D74168">
        <w:rPr>
          <w:b/>
        </w:rPr>
        <w:t>здания бойлерной</w:t>
      </w:r>
      <w:r w:rsidR="00EF6967" w:rsidRPr="00D74168">
        <w:rPr>
          <w:b/>
          <w:bCs/>
        </w:rPr>
        <w:t xml:space="preserve">, расположенного по адресу: </w:t>
      </w:r>
      <w:r w:rsidR="00EF6967" w:rsidRPr="00D74168">
        <w:rPr>
          <w:b/>
        </w:rPr>
        <w:t>Российская Федерация, Краснодарский край, г. Армавир, ул. Кирова, дом №108/1</w:t>
      </w:r>
    </w:p>
    <w:p w:rsidR="005154DF" w:rsidRPr="005154DF" w:rsidRDefault="005154DF" w:rsidP="005154D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</w:pPr>
    </w:p>
    <w:p w:rsidR="00BC050B" w:rsidRDefault="00EF6967" w:rsidP="00BC050B">
      <w:pPr>
        <w:pStyle w:val="aa"/>
        <w:tabs>
          <w:tab w:val="left" w:pos="0"/>
          <w:tab w:val="left" w:pos="284"/>
          <w:tab w:val="left" w:pos="567"/>
          <w:tab w:val="left" w:pos="1134"/>
          <w:tab w:val="left" w:pos="2127"/>
        </w:tabs>
        <w:ind w:left="0" w:firstLine="426"/>
        <w:jc w:val="both"/>
        <w:rPr>
          <w:bCs/>
          <w:color w:val="000000" w:themeColor="text1"/>
        </w:rPr>
      </w:pPr>
      <w:bookmarkStart w:id="1" w:name="OLE_LINK4"/>
      <w:r w:rsidRPr="004C6543">
        <w:rPr>
          <w:bCs/>
        </w:rPr>
        <w:t>А</w:t>
      </w:r>
      <w:r w:rsidRPr="005150BD">
        <w:rPr>
          <w:bCs/>
        </w:rPr>
        <w:t>О «Газпром теплоэнерго»</w:t>
      </w:r>
      <w:r w:rsidRPr="001A1360">
        <w:rPr>
          <w:bCs/>
        </w:rPr>
        <w:t xml:space="preserve"> </w:t>
      </w:r>
      <w:r w:rsidR="00BC050B">
        <w:rPr>
          <w:bCs/>
          <w:color w:val="000000" w:themeColor="text1"/>
        </w:rPr>
        <w:t>сообщает о намерении реализовать объект недвижимого</w:t>
      </w:r>
      <w:r w:rsidR="00BD261D">
        <w:rPr>
          <w:bCs/>
          <w:color w:val="000000" w:themeColor="text1"/>
        </w:rPr>
        <w:t xml:space="preserve"> имущества </w:t>
      </w:r>
      <w:r>
        <w:rPr>
          <w:bCs/>
          <w:color w:val="000000" w:themeColor="text1"/>
        </w:rPr>
        <w:t xml:space="preserve">- </w:t>
      </w:r>
      <w:r w:rsidRPr="00EF6967">
        <w:t>здания бойлерной</w:t>
      </w:r>
      <w:r w:rsidR="00BC050B">
        <w:rPr>
          <w:bCs/>
          <w:color w:val="000000" w:themeColor="text1"/>
        </w:rPr>
        <w:t xml:space="preserve"> на торгах и приглашает заинтересованных лиц принять участие в переговорах по приобретению данного имущества: </w:t>
      </w:r>
    </w:p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jc w:val="both"/>
        <w:rPr>
          <w:bCs/>
          <w:color w:val="000000" w:themeColor="text1"/>
        </w:rPr>
      </w:pPr>
    </w:p>
    <w:p w:rsidR="00BC050B" w:rsidRPr="00B63153" w:rsidRDefault="00B63153" w:rsidP="00EF6967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9737"/>
      </w:tblGrid>
      <w:tr w:rsidR="00B63153" w:rsidRPr="00DD624A" w:rsidTr="00EF6967">
        <w:trPr>
          <w:trHeight w:val="47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D624A">
              <w:rPr>
                <w:rStyle w:val="a6"/>
                <w:b/>
                <w:bCs/>
                <w:sz w:val="18"/>
                <w:szCs w:val="18"/>
              </w:rPr>
              <w:t>п</w:t>
            </w:r>
            <w:proofErr w:type="gramEnd"/>
            <w:r w:rsidRPr="00DD624A">
              <w:rPr>
                <w:rStyle w:val="a6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b/>
                <w:bCs/>
                <w:sz w:val="18"/>
                <w:szCs w:val="18"/>
              </w:rPr>
              <w:t>Название</w:t>
            </w:r>
          </w:p>
        </w:tc>
      </w:tr>
      <w:tr w:rsidR="00B63153" w:rsidRPr="00DD624A" w:rsidTr="00B63153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EF6967" w:rsidP="00E93409">
            <w:pPr>
              <w:rPr>
                <w:sz w:val="18"/>
                <w:szCs w:val="18"/>
              </w:rPr>
            </w:pPr>
            <w:r w:rsidRPr="002A3EB1">
              <w:rPr>
                <w:rStyle w:val="a6"/>
                <w:sz w:val="18"/>
                <w:szCs w:val="18"/>
              </w:rPr>
              <w:t>здание бойлерной, назначение: нежилое, площадью 61,3 кв. м, количество этажей: 1, инв. № 00-001022</w:t>
            </w:r>
            <w:r w:rsidRPr="00DD624A">
              <w:rPr>
                <w:rStyle w:val="a6"/>
                <w:sz w:val="18"/>
                <w:szCs w:val="18"/>
              </w:rPr>
              <w:t>,  к</w:t>
            </w:r>
            <w:r w:rsidR="00E93409">
              <w:rPr>
                <w:rStyle w:val="a6"/>
                <w:sz w:val="18"/>
                <w:szCs w:val="18"/>
              </w:rPr>
              <w:t>адастровый номер 23:38:0109055:64</w:t>
            </w:r>
            <w:r w:rsidRPr="00DD624A">
              <w:rPr>
                <w:rStyle w:val="a6"/>
                <w:sz w:val="18"/>
                <w:szCs w:val="18"/>
              </w:rPr>
              <w:t xml:space="preserve">, адрес (местонахождение объекта): </w:t>
            </w:r>
            <w:r w:rsidRPr="002A3EB1">
              <w:rPr>
                <w:sz w:val="18"/>
                <w:szCs w:val="18"/>
              </w:rPr>
              <w:t>Российская Федерация, Краснод</w:t>
            </w:r>
            <w:r w:rsidR="00E93409">
              <w:rPr>
                <w:sz w:val="18"/>
                <w:szCs w:val="18"/>
              </w:rPr>
              <w:t>арский край, г. Армавир, ул.</w:t>
            </w:r>
            <w:r w:rsidRPr="002A3EB1">
              <w:rPr>
                <w:sz w:val="18"/>
                <w:szCs w:val="18"/>
              </w:rPr>
              <w:t xml:space="preserve"> Кирова, дом №108/1</w:t>
            </w:r>
          </w:p>
        </w:tc>
      </w:tr>
    </w:tbl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B63153" w:rsidRP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  <w:r w:rsidRPr="00B63153">
        <w:rPr>
          <w:b/>
          <w:bCs/>
          <w:color w:val="000000" w:themeColor="text1"/>
        </w:rPr>
        <w:t xml:space="preserve">Фотографии имущества: </w:t>
      </w:r>
    </w:p>
    <w:p w:rsidR="00CD4DF0" w:rsidRDefault="006072BF">
      <w:pPr>
        <w:spacing w:line="288" w:lineRule="auto"/>
        <w:rPr>
          <w:rStyle w:val="a6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AD8A3" wp14:editId="5D85CB57">
            <wp:simplePos x="0" y="0"/>
            <wp:positionH relativeFrom="margin">
              <wp:posOffset>3128010</wp:posOffset>
            </wp:positionH>
            <wp:positionV relativeFrom="margin">
              <wp:posOffset>2801620</wp:posOffset>
            </wp:positionV>
            <wp:extent cx="2759710" cy="2092325"/>
            <wp:effectExtent l="0" t="0" r="2540" b="3175"/>
            <wp:wrapSquare wrapText="bothSides"/>
            <wp:docPr id="6" name="Рисунок 6" descr="C:\Users\Пелых-PC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лых-PC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6B88C" wp14:editId="7872BAEF">
            <wp:simplePos x="0" y="0"/>
            <wp:positionH relativeFrom="margin">
              <wp:posOffset>184785</wp:posOffset>
            </wp:positionH>
            <wp:positionV relativeFrom="margin">
              <wp:posOffset>2802255</wp:posOffset>
            </wp:positionV>
            <wp:extent cx="2943225" cy="2095500"/>
            <wp:effectExtent l="0" t="0" r="9525" b="0"/>
            <wp:wrapSquare wrapText="bothSides"/>
            <wp:docPr id="1" name="Рисунок 1" descr="C:\Users\Пелых-PC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лых-PC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DF0" w:rsidRDefault="00CD4DF0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CC4362" wp14:editId="2E41E40A">
            <wp:simplePos x="0" y="0"/>
            <wp:positionH relativeFrom="margin">
              <wp:posOffset>3128010</wp:posOffset>
            </wp:positionH>
            <wp:positionV relativeFrom="margin">
              <wp:posOffset>4897755</wp:posOffset>
            </wp:positionV>
            <wp:extent cx="2762250" cy="2009775"/>
            <wp:effectExtent l="0" t="0" r="0" b="9525"/>
            <wp:wrapSquare wrapText="bothSides"/>
            <wp:docPr id="8" name="Рисунок 8" descr="C:\Users\Пелых-PC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лых-PC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7A4833" wp14:editId="4230C397">
            <wp:simplePos x="0" y="0"/>
            <wp:positionH relativeFrom="margin">
              <wp:posOffset>184150</wp:posOffset>
            </wp:positionH>
            <wp:positionV relativeFrom="margin">
              <wp:posOffset>4897755</wp:posOffset>
            </wp:positionV>
            <wp:extent cx="2943225" cy="2006600"/>
            <wp:effectExtent l="0" t="0" r="9525" b="0"/>
            <wp:wrapSquare wrapText="bothSides"/>
            <wp:docPr id="7" name="Рисунок 7" descr="C:\Users\Пелых-PC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лых-PC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b/>
          <w:bCs/>
          <w:noProof/>
        </w:rPr>
      </w:pPr>
    </w:p>
    <w:p w:rsidR="006072BF" w:rsidRDefault="006072BF">
      <w:pPr>
        <w:spacing w:line="288" w:lineRule="auto"/>
        <w:rPr>
          <w:rStyle w:val="a6"/>
          <w:b/>
          <w:bCs/>
        </w:rPr>
      </w:pP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Объекты имущества, принадлежат </w:t>
      </w:r>
      <w:r w:rsidR="00EF6967" w:rsidRPr="00EF6967">
        <w:t>АО «Газпром теплоэнерго»</w:t>
      </w:r>
      <w:r w:rsidR="00EF6967" w:rsidRPr="00886271">
        <w:rPr>
          <w:b/>
        </w:rPr>
        <w:t xml:space="preserve"> </w:t>
      </w:r>
      <w:r>
        <w:rPr>
          <w:bCs/>
          <w:color w:val="000000" w:themeColor="text1"/>
        </w:rPr>
        <w:t xml:space="preserve"> на праве собственности. </w:t>
      </w: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426"/>
        <w:jc w:val="both"/>
        <w:rPr>
          <w:bCs/>
          <w:color w:val="000000" w:themeColor="text1"/>
        </w:rPr>
      </w:pPr>
    </w:p>
    <w:p w:rsidR="00EF6967" w:rsidRPr="001A5497" w:rsidRDefault="00B63153" w:rsidP="00EF6967">
      <w:pPr>
        <w:pStyle w:val="af2"/>
        <w:spacing w:line="264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F696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Собственник имущества:</w:t>
      </w:r>
      <w:r w:rsidRPr="00095B93">
        <w:rPr>
          <w:b/>
          <w:bCs/>
          <w:color w:val="000000" w:themeColor="text1"/>
        </w:rPr>
        <w:t xml:space="preserve"> </w:t>
      </w:r>
      <w:r w:rsidR="00EF6967" w:rsidRPr="004C6543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EF6967" w:rsidRPr="005150BD">
        <w:rPr>
          <w:rFonts w:ascii="Times New Roman" w:hAnsi="Times New Roman"/>
          <w:bCs/>
          <w:sz w:val="24"/>
          <w:szCs w:val="24"/>
        </w:rPr>
        <w:t>О «Газпром теплоэнерго»,</w:t>
      </w:r>
      <w:r w:rsidR="00EF6967" w:rsidRPr="001A136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194044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город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Санкт-Петербург</w:t>
      </w:r>
      <w:r w:rsidR="00EF6967" w:rsidRPr="005150BD">
        <w:rPr>
          <w:rFonts w:ascii="Times New Roman" w:hAnsi="Times New Roman"/>
          <w:bCs/>
          <w:sz w:val="24"/>
          <w:szCs w:val="24"/>
        </w:rPr>
        <w:t>, пр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. Большой Сампсониевский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дом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28, корп. 2, лит. Д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помещение 49-Н, № 1-35.</w:t>
      </w:r>
    </w:p>
    <w:p w:rsidR="00EF6967" w:rsidRDefault="00B63153" w:rsidP="00EF6967">
      <w:pPr>
        <w:pStyle w:val="a7"/>
        <w:tabs>
          <w:tab w:val="left" w:pos="993"/>
        </w:tabs>
        <w:spacing w:after="0" w:line="264" w:lineRule="auto"/>
        <w:ind w:firstLine="709"/>
        <w:contextualSpacing/>
      </w:pPr>
      <w:r w:rsidRPr="00652FEA">
        <w:rPr>
          <w:b/>
          <w:bCs/>
          <w:color w:val="000000" w:themeColor="text1"/>
        </w:rPr>
        <w:t xml:space="preserve">Место нахождения имущества: </w:t>
      </w:r>
      <w:r w:rsidR="00EF6967" w:rsidRPr="00D74168">
        <w:t>Российская Федерация, Краснода</w:t>
      </w:r>
      <w:r w:rsidR="00E93409">
        <w:t xml:space="preserve">рский край, г. Армавир, ул. </w:t>
      </w:r>
      <w:r w:rsidR="00EF6967" w:rsidRPr="00D74168">
        <w:t>Кирова, дом №108/1</w:t>
      </w:r>
      <w:r w:rsidR="00EF6967">
        <w:t>.</w:t>
      </w: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/>
          <w:bCs/>
          <w:color w:val="000000" w:themeColor="text1"/>
        </w:rPr>
      </w:pP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 w:firstLine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Контактные данные: </w:t>
      </w:r>
    </w:p>
    <w:p w:rsidR="00EF6967" w:rsidRPr="00EF6967" w:rsidRDefault="00EF6967" w:rsidP="00EF6967">
      <w:pPr>
        <w:pStyle w:val="af2"/>
        <w:spacing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6967">
        <w:rPr>
          <w:rFonts w:ascii="Times New Roman" w:hAnsi="Times New Roman"/>
          <w:sz w:val="24"/>
          <w:szCs w:val="24"/>
        </w:rPr>
        <w:t>Михайленкова Надежда Владимировна</w:t>
      </w:r>
      <w:r w:rsidRPr="00EF69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6967">
        <w:rPr>
          <w:rFonts w:ascii="Times New Roman" w:hAnsi="Times New Roman"/>
          <w:sz w:val="24"/>
          <w:szCs w:val="24"/>
        </w:rPr>
        <w:t>(контактное лицо АО «Газпром теплоэнерго»</w:t>
      </w:r>
      <w:r w:rsidRPr="00EF6967">
        <w:rPr>
          <w:rFonts w:ascii="Times New Roman" w:hAnsi="Times New Roman"/>
          <w:b/>
          <w:sz w:val="24"/>
          <w:szCs w:val="24"/>
        </w:rPr>
        <w:t xml:space="preserve"> </w:t>
      </w:r>
      <w:r w:rsidRPr="00EF69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F6967">
        <w:rPr>
          <w:rFonts w:ascii="Times New Roman" w:hAnsi="Times New Roman"/>
          <w:sz w:val="24"/>
          <w:szCs w:val="24"/>
        </w:rPr>
        <w:t>по вопросам проведения процедуры торгов), телефон: 8-812-207-01-05 доб. 2331, E-</w:t>
      </w:r>
      <w:proofErr w:type="spellStart"/>
      <w:r w:rsidRPr="00EF6967">
        <w:rPr>
          <w:rFonts w:ascii="Times New Roman" w:hAnsi="Times New Roman"/>
          <w:sz w:val="24"/>
          <w:szCs w:val="24"/>
        </w:rPr>
        <w:t>mail</w:t>
      </w:r>
      <w:proofErr w:type="spellEnd"/>
      <w:r w:rsidRPr="00EF6967">
        <w:rPr>
          <w:rFonts w:ascii="Times New Roman" w:hAnsi="Times New Roman"/>
          <w:sz w:val="24"/>
          <w:szCs w:val="24"/>
        </w:rPr>
        <w:t>: mikhailenkova.nv@gpte.ru</w:t>
      </w:r>
    </w:p>
    <w:p w:rsidR="00E93409" w:rsidRDefault="00E93409" w:rsidP="00E93409">
      <w:pPr>
        <w:pStyle w:val="aa"/>
        <w:ind w:left="0" w:firstLine="426"/>
        <w:jc w:val="both"/>
      </w:pPr>
      <w:r>
        <w:t>Гребцов Игорь Евгеньевич (контактное лиц</w:t>
      </w:r>
      <w:proofErr w:type="gramStart"/>
      <w:r>
        <w:t>о ООО</w:t>
      </w:r>
      <w:proofErr w:type="gramEnd"/>
      <w:r>
        <w:t xml:space="preserve"> "Газпром теплоэнерго Краснодар" по осмотру имущества), тел. 8-988-389-31-17,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2" w:history="1">
        <w:r>
          <w:rPr>
            <w:rStyle w:val="a3"/>
            <w:lang w:val="en-US"/>
          </w:rPr>
          <w:t>pr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armavir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kgte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B63153" w:rsidRPr="00267576" w:rsidRDefault="00B63153" w:rsidP="00B63153">
      <w:pPr>
        <w:pStyle w:val="aa"/>
        <w:ind w:left="0" w:firstLine="426"/>
        <w:jc w:val="both"/>
      </w:pPr>
    </w:p>
    <w:p w:rsidR="006072BF" w:rsidRPr="00D02436" w:rsidRDefault="00B63153" w:rsidP="00EF6967">
      <w:pPr>
        <w:spacing w:line="288" w:lineRule="auto"/>
        <w:rPr>
          <w:bCs/>
          <w:noProof/>
          <w:color w:val="000000" w:themeColor="text1"/>
        </w:rPr>
      </w:pPr>
      <w:r>
        <w:rPr>
          <w:b/>
          <w:bCs/>
          <w:noProof/>
          <w:color w:val="000000" w:themeColor="text1"/>
        </w:rPr>
        <w:t xml:space="preserve">Назначание имущества: </w:t>
      </w:r>
      <w:r w:rsidR="00EF6967">
        <w:rPr>
          <w:bCs/>
          <w:noProof/>
          <w:color w:val="000000" w:themeColor="text1"/>
        </w:rPr>
        <w:t>нежилое здание</w:t>
      </w:r>
      <w:r w:rsidR="00F83DDA">
        <w:rPr>
          <w:bCs/>
          <w:noProof/>
          <w:color w:val="000000" w:themeColor="text1"/>
        </w:rPr>
        <w:t>.</w:t>
      </w:r>
      <w:bookmarkStart w:id="2" w:name="_GoBack"/>
      <w:bookmarkEnd w:id="0"/>
      <w:bookmarkEnd w:id="1"/>
      <w:bookmarkEnd w:id="2"/>
    </w:p>
    <w:sectPr w:rsidR="006072BF" w:rsidRPr="00D02436">
      <w:pgSz w:w="11900" w:h="16840"/>
      <w:pgMar w:top="567" w:right="70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98" w:rsidRDefault="00622898">
      <w:r>
        <w:separator/>
      </w:r>
    </w:p>
  </w:endnote>
  <w:endnote w:type="continuationSeparator" w:id="0">
    <w:p w:rsidR="00622898" w:rsidRDefault="0062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98" w:rsidRDefault="00622898">
      <w:r>
        <w:separator/>
      </w:r>
    </w:p>
  </w:footnote>
  <w:footnote w:type="continuationSeparator" w:id="0">
    <w:p w:rsidR="00622898" w:rsidRDefault="0062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D61"/>
    <w:multiLevelType w:val="hybridMultilevel"/>
    <w:tmpl w:val="67580216"/>
    <w:lvl w:ilvl="0" w:tplc="42041C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1701"/>
    <w:multiLevelType w:val="hybridMultilevel"/>
    <w:tmpl w:val="16981A7A"/>
    <w:numStyleLink w:val="1"/>
  </w:abstractNum>
  <w:abstractNum w:abstractNumId="3">
    <w:nsid w:val="5E912E0B"/>
    <w:multiLevelType w:val="hybridMultilevel"/>
    <w:tmpl w:val="16981A7A"/>
    <w:styleLink w:val="1"/>
    <w:lvl w:ilvl="0" w:tplc="01DA874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6545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8CC48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C200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287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C82620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2E92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20220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8EDDC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0">
      <w:lvl w:ilvl="0" w:tplc="25DE00B8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3"/>
    <w:rsid w:val="000D01C0"/>
    <w:rsid w:val="00162D70"/>
    <w:rsid w:val="001B2CBD"/>
    <w:rsid w:val="001B61CD"/>
    <w:rsid w:val="00240BBA"/>
    <w:rsid w:val="00394711"/>
    <w:rsid w:val="003E3603"/>
    <w:rsid w:val="00460287"/>
    <w:rsid w:val="004740A7"/>
    <w:rsid w:val="00514870"/>
    <w:rsid w:val="005154DF"/>
    <w:rsid w:val="005451C9"/>
    <w:rsid w:val="00564B0A"/>
    <w:rsid w:val="006072BF"/>
    <w:rsid w:val="00616540"/>
    <w:rsid w:val="00622898"/>
    <w:rsid w:val="00747F97"/>
    <w:rsid w:val="00755453"/>
    <w:rsid w:val="007C1821"/>
    <w:rsid w:val="007C5CE2"/>
    <w:rsid w:val="007F314D"/>
    <w:rsid w:val="008B6B39"/>
    <w:rsid w:val="00B63153"/>
    <w:rsid w:val="00BC050B"/>
    <w:rsid w:val="00BD261D"/>
    <w:rsid w:val="00C0068A"/>
    <w:rsid w:val="00C22A13"/>
    <w:rsid w:val="00CD4DF0"/>
    <w:rsid w:val="00D02436"/>
    <w:rsid w:val="00DA7457"/>
    <w:rsid w:val="00DD624A"/>
    <w:rsid w:val="00E93409"/>
    <w:rsid w:val="00EF6967"/>
    <w:rsid w:val="00F244E2"/>
    <w:rsid w:val="00F644E1"/>
    <w:rsid w:val="00F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3"/>
      <w:szCs w:val="23"/>
      <w:u w:color="000000"/>
      <w:lang w:val="en-US"/>
    </w:rPr>
  </w:style>
  <w:style w:type="paragraph" w:styleId="a7">
    <w:name w:val="Normal (Web)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3"/>
      <w:szCs w:val="23"/>
      <w:u w:color="000000"/>
      <w:lang w:val="en-US"/>
    </w:rPr>
  </w:style>
  <w:style w:type="paragraph" w:styleId="a7">
    <w:name w:val="Normal (Web)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01oov@sn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Пелых-PC</cp:lastModifiedBy>
  <cp:revision>6</cp:revision>
  <cp:lastPrinted>2018-06-19T12:31:00Z</cp:lastPrinted>
  <dcterms:created xsi:type="dcterms:W3CDTF">2019-09-13T11:32:00Z</dcterms:created>
  <dcterms:modified xsi:type="dcterms:W3CDTF">2019-09-18T13:08:00Z</dcterms:modified>
</cp:coreProperties>
</file>